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D6" w:rsidRDefault="00B82F3E">
      <w:pPr>
        <w:rPr>
          <w:rFonts w:ascii="Calibri Light" w:eastAsia="宋体" w:hAnsi="Calibri Light" w:cs="宋体"/>
          <w:sz w:val="24"/>
        </w:rPr>
      </w:pPr>
      <w:r>
        <w:rPr>
          <w:rFonts w:ascii="Calibri Light" w:eastAsia="宋体" w:hAnsi="Calibri Light" w:cs="宋体" w:hint="eastAsia"/>
          <w:b/>
          <w:bCs/>
          <w:sz w:val="40"/>
          <w:szCs w:val="40"/>
        </w:rPr>
        <w:t xml:space="preserve">           </w:t>
      </w:r>
      <w:r>
        <w:rPr>
          <w:rFonts w:ascii="Calibri Light" w:eastAsia="宋体" w:hAnsi="Calibri Light" w:cs="宋体" w:hint="eastAsia"/>
          <w:b/>
          <w:bCs/>
          <w:sz w:val="36"/>
          <w:szCs w:val="36"/>
        </w:rPr>
        <w:t>俗世奇人——泥人张</w:t>
      </w:r>
      <w:r>
        <w:rPr>
          <w:rFonts w:ascii="Calibri Light" w:eastAsia="宋体" w:hAnsi="Calibri Light" w:cs="宋体" w:hint="eastAsia"/>
          <w:sz w:val="28"/>
          <w:szCs w:val="28"/>
        </w:rPr>
        <w:t xml:space="preserve"> </w:t>
      </w:r>
      <w:r>
        <w:rPr>
          <w:rFonts w:ascii="Calibri Light" w:eastAsia="宋体" w:hAnsi="Calibri Light" w:cs="宋体" w:hint="eastAsia"/>
          <w:sz w:val="24"/>
        </w:rPr>
        <w:t xml:space="preserve">  </w:t>
      </w:r>
    </w:p>
    <w:p w:rsidR="008311D6" w:rsidRDefault="00B82F3E">
      <w:pPr>
        <w:rPr>
          <w:rFonts w:ascii="Calibri Light" w:eastAsia="宋体" w:hAnsi="Calibri Light" w:cs="宋体"/>
          <w:sz w:val="24"/>
        </w:rPr>
      </w:pPr>
      <w:r>
        <w:rPr>
          <w:rFonts w:ascii="Calibri Light" w:eastAsia="宋体" w:hAnsi="Calibri Light" w:cs="宋体" w:hint="eastAsia"/>
          <w:sz w:val="24"/>
        </w:rPr>
        <w:t xml:space="preserve">                                                      </w:t>
      </w:r>
      <w:r>
        <w:rPr>
          <w:rFonts w:ascii="Calibri Light" w:eastAsia="宋体" w:hAnsi="Calibri Light" w:cs="宋体" w:hint="eastAsia"/>
          <w:sz w:val="24"/>
        </w:rPr>
        <w:t>西航港一中</w:t>
      </w:r>
      <w:r>
        <w:rPr>
          <w:rFonts w:ascii="Calibri Light" w:eastAsia="宋体" w:hAnsi="Calibri Light" w:cs="宋体" w:hint="eastAsia"/>
          <w:sz w:val="24"/>
        </w:rPr>
        <w:t xml:space="preserve">  </w:t>
      </w:r>
      <w:r>
        <w:rPr>
          <w:rFonts w:ascii="Calibri Light" w:eastAsia="宋体" w:hAnsi="Calibri Light" w:cs="宋体" w:hint="eastAsia"/>
          <w:sz w:val="24"/>
        </w:rPr>
        <w:t>王琴跃</w:t>
      </w:r>
    </w:p>
    <w:p w:rsidR="008311D6" w:rsidRDefault="00B82F3E">
      <w:pPr>
        <w:ind w:firstLineChars="1400" w:firstLine="3360"/>
        <w:rPr>
          <w:rFonts w:ascii="Calibri" w:eastAsia="宋体" w:hAnsi="Calibri" w:cs="宋体"/>
          <w:sz w:val="24"/>
          <w:lang w:bidi="ar"/>
        </w:rPr>
      </w:pPr>
      <w:r>
        <w:rPr>
          <w:rFonts w:ascii="Calibri" w:eastAsia="宋体" w:hAnsi="Calibri" w:cs="宋体" w:hint="eastAsia"/>
          <w:sz w:val="24"/>
          <w:lang w:bidi="ar"/>
        </w:rPr>
        <w:t xml:space="preserve">      </w:t>
      </w:r>
    </w:p>
    <w:p w:rsidR="008311D6" w:rsidRDefault="00B82F3E">
      <w:pPr>
        <w:numPr>
          <w:ilvl w:val="0"/>
          <w:numId w:val="1"/>
        </w:numPr>
        <w:rPr>
          <w:b/>
          <w:sz w:val="24"/>
        </w:rPr>
      </w:pPr>
      <w:r>
        <w:rPr>
          <w:rFonts w:ascii="Calibri" w:eastAsia="宋体" w:hAnsi="Calibri" w:cs="宋体" w:hint="eastAsia"/>
          <w:b/>
          <w:sz w:val="24"/>
          <w:lang w:bidi="ar"/>
        </w:rPr>
        <w:t>教学目标</w:t>
      </w:r>
    </w:p>
    <w:p w:rsidR="008311D6" w:rsidRDefault="00B82F3E">
      <w:pPr>
        <w:numPr>
          <w:ilvl w:val="0"/>
          <w:numId w:val="2"/>
        </w:num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通过自读，理清故事情节，把握主要人物形象。</w:t>
      </w:r>
    </w:p>
    <w:p w:rsidR="008311D6" w:rsidRDefault="00B82F3E">
      <w:pPr>
        <w:numPr>
          <w:ilvl w:val="0"/>
          <w:numId w:val="2"/>
        </w:num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通过分析句段，学习文中对比、细节描写等写作技巧。</w:t>
      </w:r>
    </w:p>
    <w:p w:rsidR="008311D6" w:rsidRDefault="00B82F3E">
      <w:pPr>
        <w:numPr>
          <w:ilvl w:val="0"/>
          <w:numId w:val="2"/>
        </w:num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通过随堂写作，掌握运用写作技巧。</w:t>
      </w:r>
    </w:p>
    <w:p w:rsidR="008311D6" w:rsidRDefault="00B82F3E">
      <w:pPr>
        <w:numPr>
          <w:ilvl w:val="0"/>
          <w:numId w:val="1"/>
        </w:numPr>
        <w:rPr>
          <w:b/>
          <w:sz w:val="24"/>
        </w:rPr>
      </w:pPr>
      <w:r>
        <w:rPr>
          <w:rFonts w:ascii="Calibri" w:eastAsia="宋体" w:hAnsi="Calibri" w:cs="宋体" w:hint="eastAsia"/>
          <w:b/>
          <w:sz w:val="24"/>
          <w:lang w:bidi="ar"/>
        </w:rPr>
        <w:t>教学环节</w:t>
      </w:r>
    </w:p>
    <w:p w:rsidR="008311D6" w:rsidRDefault="00B82F3E">
      <w:pPr>
        <w:numPr>
          <w:ilvl w:val="0"/>
          <w:numId w:val="3"/>
        </w:num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课堂导入</w:t>
      </w:r>
    </w:p>
    <w:p w:rsidR="008311D6" w:rsidRDefault="00B82F3E">
      <w:pPr>
        <w:ind w:firstLineChars="200" w:firstLine="480"/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播放视频，以视频《匠人匠心》导入</w:t>
      </w:r>
    </w:p>
    <w:p w:rsidR="008311D6" w:rsidRDefault="00B82F3E">
      <w:p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【大家觉得视频中捏泥人的民间艺术家厉害吧！能把小小的一方泥变成了威风凛凛关公。视频中的捏泥塑的张宇已经是泥人张第六代传人。今天我们就来认识天津泥人张创始人张明山，被当时的人成为“奇人”。】</w:t>
      </w:r>
    </w:p>
    <w:p w:rsidR="008311D6" w:rsidRDefault="00B82F3E">
      <w:pPr>
        <w:numPr>
          <w:ilvl w:val="0"/>
          <w:numId w:val="3"/>
        </w:num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活动</w:t>
      </w:r>
      <w:proofErr w:type="gramStart"/>
      <w:r>
        <w:rPr>
          <w:rFonts w:ascii="Calibri" w:eastAsia="宋体" w:hAnsi="Calibri" w:cs="宋体" w:hint="eastAsia"/>
          <w:sz w:val="24"/>
          <w:lang w:bidi="ar"/>
        </w:rPr>
        <w:t>一</w:t>
      </w:r>
      <w:proofErr w:type="gramEnd"/>
      <w:r>
        <w:rPr>
          <w:rFonts w:ascii="Calibri" w:eastAsia="宋体" w:hAnsi="Calibri" w:cs="宋体" w:hint="eastAsia"/>
          <w:sz w:val="24"/>
          <w:lang w:bidi="ar"/>
        </w:rPr>
        <w:t>：品读奇人</w:t>
      </w:r>
    </w:p>
    <w:p w:rsidR="008311D6" w:rsidRDefault="00B82F3E">
      <w:pPr>
        <w:rPr>
          <w:rFonts w:asciiTheme="majorEastAsia" w:eastAsiaTheme="majorEastAsia" w:hAnsiTheme="majorEastAsia" w:cstheme="majorEastAsia"/>
          <w:color w:val="000000" w:themeColor="text1"/>
          <w:sz w:val="24"/>
          <w:lang w:bidi="ar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lang w:bidi="ar"/>
        </w:rPr>
        <w:t>1、文章讲述一个什么样的故事？概括</w:t>
      </w:r>
    </w:p>
    <w:p w:rsidR="008311D6" w:rsidRDefault="00B82F3E">
      <w:pPr>
        <w:rPr>
          <w:rFonts w:ascii="Calibri" w:eastAsia="宋体" w:hAnsi="Calibri" w:cs="宋体"/>
          <w:sz w:val="24"/>
          <w:lang w:bidi="ar"/>
        </w:rPr>
      </w:pPr>
      <w:r>
        <w:rPr>
          <w:rFonts w:ascii="Calibri" w:eastAsia="宋体" w:hAnsi="Calibri" w:cs="宋体" w:hint="eastAsia"/>
          <w:sz w:val="24"/>
          <w:lang w:bidi="ar"/>
        </w:rPr>
        <w:t>2.</w:t>
      </w:r>
      <w:r>
        <w:rPr>
          <w:rFonts w:ascii="Calibri" w:eastAsia="宋体" w:hAnsi="Calibri" w:cs="宋体" w:hint="eastAsia"/>
          <w:sz w:val="24"/>
          <w:lang w:bidi="ar"/>
        </w:rPr>
        <w:t>这个故事中心人物“奇人”泥人张，请同学们找一找，文中泥人张“奇”何处？</w:t>
      </w:r>
    </w:p>
    <w:p w:rsidR="008311D6" w:rsidRDefault="00B82F3E">
      <w:pPr>
        <w:rPr>
          <w:rFonts w:ascii="楷体" w:eastAsia="楷体" w:hAnsi="楷体" w:cs="楷体"/>
          <w:color w:val="000000" w:themeColor="text1"/>
          <w:sz w:val="24"/>
          <w:lang w:bidi="ar"/>
        </w:rPr>
      </w:pPr>
      <w:r>
        <w:rPr>
          <w:rFonts w:ascii="楷体" w:eastAsia="楷体" w:hAnsi="楷体" w:cs="楷体" w:hint="eastAsia"/>
          <w:color w:val="000000" w:themeColor="text1"/>
          <w:sz w:val="24"/>
          <w:lang w:bidi="ar"/>
        </w:rPr>
        <w:t>（我认为泥人张奇在---，从文中---情节可以看出）</w:t>
      </w:r>
    </w:p>
    <w:p w:rsidR="008445A9" w:rsidRDefault="00B82F3E" w:rsidP="008445A9">
      <w:pPr>
        <w:rPr>
          <w:rFonts w:ascii="楷体" w:eastAsia="楷体" w:hAnsi="楷体" w:cs="楷体"/>
          <w:color w:val="C00000"/>
          <w:sz w:val="24"/>
          <w:lang w:bidi="ar"/>
        </w:rPr>
      </w:pPr>
      <w:r>
        <w:rPr>
          <w:rFonts w:ascii="楷体" w:eastAsia="楷体" w:hAnsi="楷体" w:cs="楷体" w:hint="eastAsia"/>
          <w:color w:val="C00000"/>
          <w:sz w:val="24"/>
          <w:lang w:bidi="ar"/>
        </w:rPr>
        <w:t>师：在这个做买卖地界儿的俗世——天津卫，有狂妄无比的海张五，更有这位手艺奇，人物奇的奇人泥人张。作为手艺人，他有一手绝活儿，</w:t>
      </w:r>
      <w:r w:rsidR="008445A9">
        <w:rPr>
          <w:rFonts w:ascii="楷体" w:eastAsia="楷体" w:hAnsi="楷体" w:cs="楷体" w:hint="eastAsia"/>
          <w:color w:val="C00000"/>
          <w:sz w:val="24"/>
          <w:lang w:bidi="ar"/>
        </w:rPr>
        <w:t>把一团泥巴捏的是出神入化、惟妙惟肖；更令人可敬可叹的是他机智、镇定</w:t>
      </w:r>
      <w:r>
        <w:rPr>
          <w:rFonts w:ascii="楷体" w:eastAsia="楷体" w:hAnsi="楷体" w:cs="楷体" w:hint="eastAsia"/>
          <w:color w:val="C00000"/>
          <w:sz w:val="24"/>
          <w:lang w:bidi="ar"/>
        </w:rPr>
        <w:t>，不畏权贵，能够用自己的智慧维护自己的人格尊严。</w:t>
      </w:r>
    </w:p>
    <w:p w:rsidR="008311D6" w:rsidRDefault="00B82F3E" w:rsidP="008445A9">
      <w:p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活动二：鉴赏奇文</w:t>
      </w:r>
    </w:p>
    <w:p w:rsidR="008311D6" w:rsidRDefault="00B82F3E">
      <w:pPr>
        <w:rPr>
          <w:rFonts w:ascii="楷体" w:eastAsia="楷体" w:hAnsi="楷体" w:cs="楷体"/>
          <w:color w:val="C00000"/>
          <w:sz w:val="24"/>
          <w:lang w:bidi="ar"/>
        </w:rPr>
      </w:pPr>
      <w:r>
        <w:rPr>
          <w:rFonts w:ascii="楷体" w:eastAsia="楷体" w:hAnsi="楷体" w:cs="楷体" w:hint="eastAsia"/>
          <w:color w:val="C00000"/>
          <w:sz w:val="24"/>
          <w:lang w:bidi="ar"/>
        </w:rPr>
        <w:t>师：古人说，凡有奇人奇事，必有奇文方可以使之留传久远。这篇《泥人张》仅一千余字，却能把一百多年前的故事写得精彩纷呈，妙趣横生,人物形象鲜明生动，给我们留下深刻的印象。</w:t>
      </w:r>
    </w:p>
    <w:p w:rsidR="008311D6" w:rsidRDefault="00B82F3E">
      <w:pPr>
        <w:rPr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lang w:bidi="ar"/>
        </w:rPr>
        <w:t xml:space="preserve">  文章是怎样写泥人张的？用了哪些方法呢？</w:t>
      </w:r>
    </w:p>
    <w:p w:rsidR="008311D6" w:rsidRDefault="00B82F3E">
      <w:pPr>
        <w:numPr>
          <w:ilvl w:val="0"/>
          <w:numId w:val="4"/>
        </w:num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再读课文，分析精彩语句（旁批）</w:t>
      </w:r>
    </w:p>
    <w:p w:rsidR="008311D6" w:rsidRDefault="00B82F3E">
      <w:pPr>
        <w:rPr>
          <w:sz w:val="24"/>
        </w:rPr>
      </w:pPr>
      <w:r>
        <w:rPr>
          <w:rFonts w:ascii="Calibri" w:eastAsia="宋体" w:hAnsi="Calibri" w:cs="宋体" w:hint="eastAsia"/>
          <w:sz w:val="24"/>
          <w:lang w:bidi="ar"/>
        </w:rPr>
        <w:t>2.</w:t>
      </w:r>
      <w:r>
        <w:rPr>
          <w:rFonts w:ascii="Calibri" w:eastAsia="宋体" w:hAnsi="Calibri" w:cs="宋体" w:hint="eastAsia"/>
          <w:sz w:val="24"/>
          <w:lang w:bidi="ar"/>
        </w:rPr>
        <w:t>组内交流展示，小组展示，师生共评</w:t>
      </w:r>
    </w:p>
    <w:p w:rsidR="008311D6" w:rsidRDefault="00B82F3E">
      <w:pPr>
        <w:rPr>
          <w:rFonts w:ascii="楷体" w:eastAsia="楷体" w:hAnsi="楷体" w:cs="Times New Roman"/>
          <w:color w:val="C00000"/>
          <w:sz w:val="24"/>
        </w:rPr>
      </w:pPr>
      <w:r>
        <w:rPr>
          <w:rFonts w:ascii="楷体" w:eastAsia="楷体" w:hAnsi="楷体" w:cs="Times New Roman" w:hint="eastAsia"/>
          <w:color w:val="C00000"/>
          <w:sz w:val="24"/>
          <w:lang w:bidi="ar"/>
        </w:rPr>
        <w:t>师：</w:t>
      </w:r>
      <w:r w:rsidR="008445A9">
        <w:rPr>
          <w:rFonts w:ascii="楷体" w:eastAsia="楷体" w:hAnsi="楷体" w:cs="Times New Roman" w:hint="eastAsia"/>
          <w:color w:val="C00000"/>
          <w:sz w:val="24"/>
          <w:lang w:bidi="ar"/>
        </w:rPr>
        <w:t>刚刚我们学习了对比手法、细节描写，谈到了设置悬念、伏笔、侧面描写等手法然而，纸上得来终觉浅。请同学们提起笔，写一写你身旁的奇人，能人。</w:t>
      </w:r>
      <w:r w:rsidR="008445A9">
        <w:rPr>
          <w:rFonts w:ascii="楷体" w:eastAsia="楷体" w:hAnsi="楷体" w:cs="Times New Roman"/>
          <w:color w:val="C00000"/>
          <w:sz w:val="24"/>
        </w:rPr>
        <w:t xml:space="preserve"> </w:t>
      </w:r>
    </w:p>
    <w:p w:rsidR="008311D6" w:rsidRDefault="00B82F3E">
      <w:pPr>
        <w:rPr>
          <w:rFonts w:ascii="Calibri" w:eastAsia="宋体" w:hAnsi="Calibri" w:cs="宋体"/>
          <w:sz w:val="24"/>
          <w:lang w:bidi="ar"/>
        </w:rPr>
      </w:pPr>
      <w:r>
        <w:rPr>
          <w:rFonts w:ascii="Calibri" w:eastAsia="宋体" w:hAnsi="Calibri" w:cs="宋体" w:hint="eastAsia"/>
          <w:sz w:val="24"/>
          <w:lang w:bidi="ar"/>
        </w:rPr>
        <w:t>四、妙笔绘奇人</w:t>
      </w:r>
    </w:p>
    <w:p w:rsidR="008311D6" w:rsidRDefault="00B82F3E">
      <w:pPr>
        <w:ind w:firstLine="480"/>
        <w:rPr>
          <w:rFonts w:ascii="Calibri" w:eastAsia="宋体" w:hAnsi="Calibri" w:cs="宋体"/>
          <w:sz w:val="24"/>
          <w:lang w:bidi="ar"/>
        </w:rPr>
      </w:pPr>
      <w:r>
        <w:rPr>
          <w:rFonts w:ascii="Calibri" w:eastAsia="宋体" w:hAnsi="Calibri" w:cs="宋体" w:hint="eastAsia"/>
          <w:sz w:val="24"/>
          <w:lang w:bidi="ar"/>
        </w:rPr>
        <w:t>在我们的生活中也会接触到形形色色个性飞扬的人，请同学们用刚刚我们分析到的写作技巧，写写你身边的奇人（为你周围有绝活的人，写一篇人物速写。只写一个片段）</w:t>
      </w:r>
    </w:p>
    <w:p w:rsidR="008311D6" w:rsidRDefault="00B82F3E">
      <w:pPr>
        <w:ind w:firstLine="480"/>
        <w:rPr>
          <w:rFonts w:ascii="Calibri" w:eastAsia="宋体" w:hAnsi="Calibri" w:cs="宋体"/>
          <w:sz w:val="24"/>
          <w:lang w:bidi="ar"/>
        </w:rPr>
      </w:pPr>
      <w:r>
        <w:rPr>
          <w:rFonts w:ascii="Calibri" w:eastAsia="宋体" w:hAnsi="Calibri" w:cs="宋体" w:hint="eastAsia"/>
          <w:sz w:val="24"/>
          <w:lang w:bidi="ar"/>
        </w:rPr>
        <w:lastRenderedPageBreak/>
        <w:t>学生展示</w:t>
      </w:r>
    </w:p>
    <w:p w:rsidR="008311D6" w:rsidRPr="008445A9" w:rsidRDefault="00B82F3E" w:rsidP="008445A9">
      <w:pPr>
        <w:ind w:firstLine="480"/>
        <w:rPr>
          <w:rFonts w:ascii="Calibri" w:eastAsia="宋体" w:hAnsi="Calibri" w:cs="宋体" w:hint="eastAsia"/>
          <w:sz w:val="24"/>
          <w:lang w:bidi="ar"/>
        </w:rPr>
      </w:pPr>
      <w:r>
        <w:rPr>
          <w:rFonts w:ascii="Calibri" w:eastAsia="宋体" w:hAnsi="Calibri" w:cs="宋体" w:hint="eastAsia"/>
          <w:sz w:val="24"/>
          <w:lang w:bidi="ar"/>
        </w:rPr>
        <w:t>老师展示范文</w:t>
      </w:r>
    </w:p>
    <w:p w:rsidR="008311D6" w:rsidRPr="008445A9" w:rsidRDefault="00B82F3E" w:rsidP="008445A9">
      <w:pPr>
        <w:ind w:firstLine="480"/>
        <w:rPr>
          <w:rFonts w:ascii="楷体" w:eastAsia="楷体" w:hAnsi="楷体" w:cs="楷体" w:hint="eastAsia"/>
          <w:color w:val="C00000"/>
          <w:sz w:val="24"/>
          <w:lang w:bidi="ar"/>
        </w:rPr>
      </w:pPr>
      <w:r>
        <w:rPr>
          <w:rFonts w:ascii="楷体" w:eastAsia="楷体" w:hAnsi="楷体" w:cs="楷体" w:hint="eastAsia"/>
          <w:color w:val="C00000"/>
          <w:sz w:val="24"/>
          <w:lang w:bidi="ar"/>
        </w:rPr>
        <w:t>师：今天我们一起学习了俗世奇人——泥人张，见证了100多年前天津卫发生的奇事，在学习了写作技巧后，同学们动笔绘出了自己生活中的能人奇人。</w:t>
      </w:r>
      <w:r w:rsidR="008445A9">
        <w:rPr>
          <w:rFonts w:ascii="楷体" w:eastAsia="楷体" w:hAnsi="楷体" w:cs="楷体" w:hint="eastAsia"/>
          <w:color w:val="C00000"/>
          <w:sz w:val="24"/>
          <w:lang w:bidi="ar"/>
        </w:rPr>
        <w:t>将纸上的知识变成了自己的技能。</w:t>
      </w:r>
      <w:r>
        <w:rPr>
          <w:rFonts w:ascii="楷体" w:eastAsia="楷体" w:hAnsi="楷体" w:cs="楷体" w:hint="eastAsia"/>
          <w:color w:val="C00000"/>
          <w:sz w:val="24"/>
          <w:lang w:bidi="ar"/>
        </w:rPr>
        <w:t>其实冯骥才先生比下还有许许多多像泥人张</w:t>
      </w:r>
      <w:r w:rsidR="008445A9">
        <w:rPr>
          <w:rFonts w:ascii="楷体" w:eastAsia="楷体" w:hAnsi="楷体" w:cs="楷体" w:hint="eastAsia"/>
          <w:color w:val="C00000"/>
          <w:sz w:val="24"/>
          <w:lang w:bidi="ar"/>
        </w:rPr>
        <w:t>这样的民间高手。</w:t>
      </w:r>
      <w:r>
        <w:rPr>
          <w:rFonts w:ascii="楷体" w:eastAsia="楷体" w:hAnsi="楷体" w:cs="楷体" w:hint="eastAsia"/>
          <w:color w:val="C00000"/>
          <w:sz w:val="24"/>
          <w:lang w:bidi="ar"/>
        </w:rPr>
        <w:t>希望同学们在课后能够继续阅读冯骥才先生的作品。</w:t>
      </w:r>
      <w:bookmarkStart w:id="0" w:name="_GoBack"/>
      <w:bookmarkEnd w:id="0"/>
    </w:p>
    <w:sectPr w:rsidR="008311D6" w:rsidRPr="008445A9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EB742"/>
    <w:multiLevelType w:val="multilevel"/>
    <w:tmpl w:val="590EB74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90EB758"/>
    <w:multiLevelType w:val="multilevel"/>
    <w:tmpl w:val="590EB75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90EB763"/>
    <w:multiLevelType w:val="multilevel"/>
    <w:tmpl w:val="590EB76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90EB76E"/>
    <w:multiLevelType w:val="multilevel"/>
    <w:tmpl w:val="590EB76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A5CDF"/>
    <w:rsid w:val="008311D6"/>
    <w:rsid w:val="008445A9"/>
    <w:rsid w:val="00B82F3E"/>
    <w:rsid w:val="00F07C9E"/>
    <w:rsid w:val="05A84C4F"/>
    <w:rsid w:val="091974BF"/>
    <w:rsid w:val="12682587"/>
    <w:rsid w:val="2DFA702E"/>
    <w:rsid w:val="4D2A5CDF"/>
    <w:rsid w:val="622B52CB"/>
    <w:rsid w:val="7E5032AA"/>
    <w:rsid w:val="7F5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7A674A-88A7-43C9-B2A4-A28A7E12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kern w:val="28"/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副标题 Char"/>
    <w:basedOn w:val="a0"/>
    <w:link w:val="a3"/>
    <w:qFormat/>
    <w:rPr>
      <w:rFonts w:ascii="Calibri Light" w:eastAsia="宋体" w:hAnsi="Calibri Light" w:cs="Times New Roman" w:hint="default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108</Characters>
  <Application>Microsoft Office Word</Application>
  <DocSecurity>0</DocSecurity>
  <Lines>1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6</cp:revision>
  <dcterms:created xsi:type="dcterms:W3CDTF">2017-05-07T05:55:00Z</dcterms:created>
  <dcterms:modified xsi:type="dcterms:W3CDTF">2017-05-09T14:40:00Z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